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Lato" w:cs="Lato" w:eastAsia="Lato" w:hAnsi="Lato"/>
          <w:color w:val="243f61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color w:val="243f61"/>
          <w:sz w:val="26"/>
          <w:szCs w:val="26"/>
          <w:rtl w:val="0"/>
        </w:rPr>
        <w:t xml:space="preserve">Service Level Agreement (SLA)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**Effective Date:** [Start Date]</w:t>
        <w:br w:type="textWrapping"/>
        <w:t xml:space="preserve">**Between:** [Your Business Name] (“Service Provider”)</w:t>
        <w:br w:type="textWrapping"/>
        <w:t xml:space="preserve">And: [Customer Name] (“Customer”)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1. Purpose of the Agreement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Service Level Agreement sets forth the terms and conditions for the provision of services by [Your Business Name] to [Customer Name]. The objective is to ensure mutual understanding of service expectations and commitments.</w:t>
      </w:r>
    </w:p>
    <w:p w:rsidR="00000000" w:rsidDel="00000000" w:rsidP="00000000" w:rsidRDefault="00000000" w:rsidRPr="00000000" w14:paraId="00000006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2. Services Provided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[Detailed description of services, including scope, deliverables, and exclusions.]</w:t>
        <w:br w:type="textWrapping"/>
        <w:br w:type="textWrapping"/>
        <w:t xml:space="preserve">**Example:**</w:t>
        <w:br w:type="textWrapping"/>
        <w:t xml:space="preserve">- **Included Services:**</w:t>
        <w:br w:type="textWrapping"/>
        <w:t xml:space="preserve">  - [Specific services, e.g., website hosting, email support, IT management.]</w:t>
        <w:br w:type="textWrapping"/>
        <w:t xml:space="preserve">- **Excluded Services:**</w:t>
        <w:br w:type="textWrapping"/>
        <w:t xml:space="preserve">  - [Items not covered under the agreement, e.g., third-party software issues.]</w:t>
      </w:r>
    </w:p>
    <w:p w:rsidR="00000000" w:rsidDel="00000000" w:rsidP="00000000" w:rsidRDefault="00000000" w:rsidRPr="00000000" w14:paraId="00000008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3. Performance Metrics</w:t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following performance standards will apply:</w:t>
        <w:br w:type="textWrapping"/>
        <w:br w:type="textWrapping"/>
        <w:t xml:space="preserve">- **Uptime Guarantee:** [e.g., 99.9% availability per month.]</w:t>
        <w:br w:type="textWrapping"/>
        <w:t xml:space="preserve">- **Response Time:** Initial response within [X hours/minutes].</w:t>
        <w:br w:type="textWrapping"/>
        <w:t xml:space="preserve">- **Resolution Time:** Issues resolved within [X hours/days], depending on severity.</w:t>
      </w:r>
    </w:p>
    <w:p w:rsidR="00000000" w:rsidDel="00000000" w:rsidP="00000000" w:rsidRDefault="00000000" w:rsidRPr="00000000" w14:paraId="0000000A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4. Responsibilities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**Service Provider Responsibilities**</w:t>
        <w:br w:type="textWrapping"/>
        <w:t xml:space="preserve">- Provide services as defined in this agreement.</w:t>
        <w:br w:type="textWrapping"/>
        <w:t xml:space="preserve">- Communicate scheduled maintenance and downtime in advance.</w:t>
        <w:br w:type="textWrapping"/>
        <w:t xml:space="preserve">- Maintain confidentiality of customer data.</w:t>
        <w:br w:type="textWrapping"/>
        <w:br w:type="textWrapping"/>
        <w:t xml:space="preserve">**Customer Responsibilities**</w:t>
        <w:br w:type="textWrapping"/>
        <w:t xml:space="preserve">- Provide necessary access to systems or information.</w:t>
        <w:br w:type="textWrapping"/>
        <w:t xml:space="preserve">- Notify the provider promptly of issues requiring attention.</w:t>
        <w:br w:type="textWrapping"/>
        <w:t xml:space="preserve">- Adhere to payment terms as defined in the contract.</w:t>
      </w:r>
    </w:p>
    <w:p w:rsidR="00000000" w:rsidDel="00000000" w:rsidP="00000000" w:rsidRDefault="00000000" w:rsidRPr="00000000" w14:paraId="0000000C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5. Support and Maintenance</w:t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Support is available:</w:t>
        <w:br w:type="textWrapping"/>
        <w:br w:type="textWrapping"/>
        <w:t xml:space="preserve">- **Hours of Operation:** [e.g., Monday–Friday, 9 AM–5 PM EST.]</w:t>
        <w:br w:type="textWrapping"/>
        <w:t xml:space="preserve">- **Contact Methods:** [e.g., phone, email, chat.]</w:t>
        <w:br w:type="textWrapping"/>
        <w:t xml:space="preserve">- **Response Time:** [e.g., within 2 business hours of ticket submission.]</w:t>
      </w:r>
    </w:p>
    <w:p w:rsidR="00000000" w:rsidDel="00000000" w:rsidP="00000000" w:rsidRDefault="00000000" w:rsidRPr="00000000" w14:paraId="0000000E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6. Escalation Procedures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Unresolved issues will follow this escalation process:</w:t>
        <w:br w:type="textWrapping"/>
        <w:br w:type="textWrapping"/>
        <w:t xml:space="preserve">1. **Level 1:** [Support team resolves the issue.]</w:t>
        <w:br w:type="textWrapping"/>
        <w:t xml:space="preserve">2. **Level 2:** [Manager reviews and resolves.]</w:t>
        <w:br w:type="textWrapping"/>
        <w:t xml:space="preserve">3. **Level 3:** [Executive intervention.]</w:t>
      </w:r>
    </w:p>
    <w:p w:rsidR="00000000" w:rsidDel="00000000" w:rsidP="00000000" w:rsidRDefault="00000000" w:rsidRPr="00000000" w14:paraId="00000010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7. Monitoring and Reporting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Performance will be monitored through [tools/methods, e.g., system logs, performance dashboards]. Reports will be provided [frequency, e.g., monthly].</w:t>
      </w:r>
    </w:p>
    <w:p w:rsidR="00000000" w:rsidDel="00000000" w:rsidP="00000000" w:rsidRDefault="00000000" w:rsidRPr="00000000" w14:paraId="00000012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8. Compensation for Breach</w:t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the Service Provider fails to meet performance standards, the Customer is entitled to:</w:t>
        <w:br w:type="textWrapping"/>
        <w:br w:type="textWrapping"/>
        <w:t xml:space="preserve">- **Credit:** [e.g., a percentage refund for the affected period.]</w:t>
        <w:br w:type="textWrapping"/>
        <w:t xml:space="preserve">- **Other Remedies:** [Specify.]</w:t>
      </w:r>
    </w:p>
    <w:p w:rsidR="00000000" w:rsidDel="00000000" w:rsidP="00000000" w:rsidRDefault="00000000" w:rsidRPr="00000000" w14:paraId="00000014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9. Termination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agreement may be terminated by either party with [X days] written notice for the following reasons:</w:t>
        <w:br w:type="textWrapping"/>
        <w:br w:type="textWrapping"/>
        <w:t xml:space="preserve">- Breach of the agreement.</w:t>
        <w:br w:type="textWrapping"/>
        <w:t xml:space="preserve">- Mutual consent.</w:t>
        <w:br w:type="textWrapping"/>
        <w:t xml:space="preserve">- Legal requirements.</w:t>
      </w:r>
    </w:p>
    <w:p w:rsidR="00000000" w:rsidDel="00000000" w:rsidP="00000000" w:rsidRDefault="00000000" w:rsidRPr="00000000" w14:paraId="00000016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10. Review and Updates</w:t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SLA will be reviewed [annually/semi-annually] to ensure relevance and accuracy. Amendments must be agreed upon in writing by both parties.</w:t>
      </w:r>
    </w:p>
    <w:p w:rsidR="00000000" w:rsidDel="00000000" w:rsidP="00000000" w:rsidRDefault="00000000" w:rsidRPr="00000000" w14:paraId="00000018">
      <w:pPr>
        <w:pStyle w:val="Heading2"/>
        <w:rPr>
          <w:rFonts w:ascii="Lato" w:cs="Lato" w:eastAsia="Lato" w:hAnsi="Lato"/>
          <w:color w:val="00aeef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aeef"/>
          <w:sz w:val="22"/>
          <w:szCs w:val="22"/>
          <w:rtl w:val="0"/>
        </w:rPr>
        <w:t xml:space="preserve">11. Legal and Compliance</w:t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agreement is governed by the laws of [State/Country]. The Service Provider agrees to comply with [specific regulations, e.g., GDPR, HIPAA].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**Signatures**</w:t>
        <w:br w:type="textWrapping"/>
        <w:br w:type="textWrapping"/>
        <w:t xml:space="preserve">**[Your Business Name]**</w:t>
        <w:br w:type="textWrapping"/>
        <w:t xml:space="preserve">By: _________________________</w:t>
        <w:br w:type="textWrapping"/>
        <w:t xml:space="preserve">Title: _______________________</w:t>
        <w:br w:type="textWrapping"/>
        <w:t xml:space="preserve">Date: ________________________</w:t>
        <w:br w:type="textWrapping"/>
        <w:br w:type="textWrapping"/>
        <w:t xml:space="preserve">**[Customer Name]**</w:t>
        <w:br w:type="textWrapping"/>
        <w:t xml:space="preserve">By: _________________________</w:t>
        <w:br w:type="textWrapping"/>
        <w:t xml:space="preserve">Title: 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This template is a starting point and should be customized based on the needs of your business and local laws. You may also want to consult a legal professional to ensure compliance with regulations.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pict>
        <v:shape id="WordPictureWatermark1" style="position:absolute;width:144.75pt;height:144.75pt;rotation:0;z-index:-503316481;mso-position-horizontal-relative:margin;mso-position-horizontal:absolute;margin-left:143.625pt;mso-position-vertical-relative:margin;mso-position-vertical:absolute;margin-top:600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dLlQ/9tawh0QMX25w4QeV+X3w==">CgMxLjA4AHIhMXZBQUlndldrSWc3MWpuOHdEZWdsdWtlZ2plVkhka2RM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